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pStyle w:val="Style_2"/>
        <w:ind/>
        <w:jc w:val="center"/>
        <w:outlineLvl w:val="0"/>
        <w:rPr>
          <w:rFonts w:ascii="Times New Roman" w:hAnsi="Times New Roman"/>
          <w:b w:val="1"/>
        </w:rPr>
      </w:pPr>
    </w:p>
    <w:p w14:paraId="04000000">
      <w:pPr>
        <w:pStyle w:val="Style_2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ДУМА АНГАРСКОГО ГОРОДСКОГО ОКРУГА</w:t>
      </w:r>
    </w:p>
    <w:p w14:paraId="05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06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Созыв 2015 - 2020 гг.</w:t>
      </w:r>
    </w:p>
    <w:p w14:paraId="07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08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РЕШЕНИЕ</w:t>
      </w:r>
    </w:p>
    <w:p w14:paraId="09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 25 марта 2020 г. № 572-81/01рД</w:t>
      </w:r>
    </w:p>
    <w:p w14:paraId="0A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0B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</w:t>
      </w:r>
      <w:r>
        <w:rPr>
          <w:rFonts w:ascii="Times New Roman" w:hAnsi="Times New Roman"/>
          <w:b w:val="1"/>
          <w:sz w:val="24"/>
        </w:rPr>
        <w:t>Б ОТМЕНЕ НЕКОТОРЫХ</w:t>
      </w:r>
    </w:p>
    <w:p w14:paraId="0C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МУНИЦИПАЛЬНЫХ ПРАВОВЫХ АКТОВ</w:t>
      </w:r>
    </w:p>
    <w:p w14:paraId="0D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bookmarkStart w:id="1" w:name="_GoBack"/>
      <w:bookmarkEnd w:id="1"/>
    </w:p>
    <w:p w14:paraId="0E000000">
      <w:pPr>
        <w:pStyle w:val="Style_2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Руководствуясь </w:t>
      </w:r>
      <w:r>
        <w:rPr>
          <w:rFonts w:ascii="Times New Roman" w:hAnsi="Times New Roman"/>
          <w:sz w:val="24"/>
        </w:rPr>
        <w:t>пунктом 8 статьи 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Федерального закона от 29.06.2012 № 97-ФЗ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деятельности",</w:t>
      </w:r>
      <w:r>
        <w:rPr>
          <w:rFonts w:ascii="Times New Roman" w:hAnsi="Times New Roman"/>
          <w:sz w:val="24"/>
        </w:rPr>
        <w:t xml:space="preserve"> Ф</w:t>
      </w:r>
      <w:r>
        <w:rPr>
          <w:rFonts w:ascii="Times New Roman" w:hAnsi="Times New Roman"/>
          <w:sz w:val="24"/>
        </w:rPr>
        <w:t xml:space="preserve">едеральным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"consultantplus://offline/ref=9DF8B320B9EDB8CD3AD86B146AAD6CE4CFB6D8EF097326224A3FD58F002EBEADA8489ED7F7D1B85B02OFD"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06.10.2003 № 131-ФЗ "Об общих принципах организации местного самоуправления в Российской Федерации",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"consultantplus://offline/ref=9DF8B320B9EDB8CD3AD875197CC136E8CFB585E70A7A2B701062D3D85F7EB8F8E8089882B495B45B281BE33604O6D"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Уставом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Ангарского городского округа, </w:t>
      </w:r>
      <w:r>
        <w:rPr>
          <w:rFonts w:ascii="Times New Roman" w:hAnsi="Times New Roman"/>
          <w:sz w:val="24"/>
        </w:rPr>
        <w:t>Дума Ангарского городского округа решила:</w:t>
      </w:r>
    </w:p>
    <w:p w14:paraId="0F000000">
      <w:pPr>
        <w:pStyle w:val="Style_2"/>
        <w:ind w:firstLine="540"/>
        <w:jc w:val="both"/>
        <w:rPr>
          <w:rFonts w:ascii="Times New Roman" w:hAnsi="Times New Roman"/>
          <w:sz w:val="24"/>
        </w:rPr>
      </w:pPr>
    </w:p>
    <w:p w14:paraId="10000000">
      <w:pPr>
        <w:pStyle w:val="Style_2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Отменить следующие муниципальные правовые акты:</w:t>
      </w:r>
    </w:p>
    <w:p w14:paraId="11000000">
      <w:pPr>
        <w:pStyle w:val="Style_2"/>
        <w:ind w:firstLine="540"/>
        <w:jc w:val="both"/>
        <w:rPr>
          <w:rFonts w:ascii="Times New Roman" w:hAnsi="Times New Roman"/>
          <w:sz w:val="24"/>
        </w:rPr>
      </w:pPr>
    </w:p>
    <w:p w14:paraId="12000000">
      <w:pPr>
        <w:pStyle w:val="Style_2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"consultantplus://offline/ref=9DF8B320B9EDB8CD3AD875197CC136E8CFB585E70A792B711F608ED25727B4FA0EOFD"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Думы Ангарского муниципального образования от 28.11.2015 № 101-08/01рД "О системе налогообложения в виде единого налога на вмененный доход для отдельных видов деятельности на территории  </w:t>
      </w:r>
      <w:r>
        <w:rPr>
          <w:rFonts w:ascii="Times New Roman" w:hAnsi="Times New Roman"/>
          <w:sz w:val="24"/>
        </w:rPr>
        <w:t xml:space="preserve">Ангарского муниципального образования и отмене </w:t>
      </w:r>
      <w:r>
        <w:rPr>
          <w:rFonts w:ascii="Times New Roman" w:hAnsi="Times New Roman"/>
          <w:sz w:val="24"/>
        </w:rPr>
        <w:t>некоторых муниципальных правовых акт</w:t>
      </w:r>
      <w:r>
        <w:rPr>
          <w:rFonts w:ascii="Times New Roman" w:hAnsi="Times New Roman"/>
          <w:sz w:val="24"/>
        </w:rPr>
        <w:t>ов";</w:t>
      </w:r>
    </w:p>
    <w:p w14:paraId="13000000">
      <w:pPr>
        <w:pStyle w:val="Style_2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"consultantplus://offline/ref=9DF8B320B9EDB8CD3AD875197CC136E8CFB585E70A72297113608ED25727B4FA0EOFD"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Думы Ангарского муниципального образования от </w:t>
      </w:r>
      <w:r>
        <w:rPr>
          <w:rFonts w:ascii="Times New Roman" w:hAnsi="Times New Roman"/>
          <w:sz w:val="24"/>
        </w:rPr>
        <w:t>28.12.2016 № 260-28/01рД "О внесении изменений в решение Думы Ангарского городского округа от 28.10.2015 № 101-08/01рД "О системе налогообложения в виде единого налога на вмененный доход для отдельных видов деятельности на территории Ангарского городского округа и отмене некоторых муниципальных правовых актов".</w:t>
      </w:r>
    </w:p>
    <w:p w14:paraId="14000000">
      <w:pPr>
        <w:pStyle w:val="Style_2"/>
        <w:ind w:firstLine="540"/>
        <w:jc w:val="both"/>
        <w:rPr>
          <w:rFonts w:ascii="Times New Roman" w:hAnsi="Times New Roman"/>
          <w:sz w:val="24"/>
        </w:rPr>
      </w:pPr>
    </w:p>
    <w:p w14:paraId="15000000">
      <w:pPr>
        <w:pStyle w:val="Style_2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Настоящее решение вступает в силу со дня его </w:t>
      </w:r>
      <w:r>
        <w:rPr>
          <w:rFonts w:ascii="Times New Roman" w:hAnsi="Times New Roman"/>
          <w:sz w:val="24"/>
        </w:rPr>
        <w:t xml:space="preserve">официального опубликования </w:t>
      </w:r>
      <w:r>
        <w:rPr>
          <w:rFonts w:ascii="Times New Roman" w:hAnsi="Times New Roman"/>
          <w:sz w:val="24"/>
        </w:rPr>
        <w:t>(обнародова</w:t>
      </w:r>
      <w:r>
        <w:rPr>
          <w:rFonts w:ascii="Times New Roman" w:hAnsi="Times New Roman"/>
          <w:sz w:val="24"/>
        </w:rPr>
        <w:t>ния), н</w:t>
      </w:r>
      <w:r>
        <w:rPr>
          <w:rFonts w:ascii="Times New Roman" w:hAnsi="Times New Roman"/>
          <w:b w:val="0"/>
          <w:sz w:val="24"/>
        </w:rPr>
        <w:t xml:space="preserve">о не ранее </w:t>
      </w:r>
      <w:r>
        <w:rPr>
          <w:rFonts w:ascii="Times New Roman" w:hAnsi="Times New Roman"/>
          <w:b w:val="0"/>
          <w:sz w:val="24"/>
        </w:rPr>
        <w:t>1 января 2021 года.</w:t>
      </w:r>
    </w:p>
    <w:p w14:paraId="16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17000000">
      <w:pPr>
        <w:pStyle w:val="Style_2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Опубликовать настоящее решение в газете "Ангарские ведомости".</w:t>
      </w:r>
    </w:p>
    <w:p w14:paraId="18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19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1A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1B000000">
      <w:pPr>
        <w:pStyle w:val="Style_2"/>
        <w:ind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Председатель Думы</w:t>
      </w:r>
    </w:p>
    <w:p w14:paraId="1C000000">
      <w:pPr>
        <w:pStyle w:val="Style_2"/>
        <w:ind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А.А.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Г</w:t>
      </w:r>
      <w:r>
        <w:rPr>
          <w:rFonts w:ascii="Times New Roman" w:hAnsi="Times New Roman"/>
          <w:i w:val="1"/>
          <w:sz w:val="24"/>
        </w:rPr>
        <w:t>ородской</w:t>
      </w:r>
    </w:p>
    <w:p w14:paraId="1D000000">
      <w:pPr>
        <w:pStyle w:val="Style_2"/>
        <w:ind/>
        <w:jc w:val="right"/>
        <w:rPr>
          <w:rFonts w:ascii="Times New Roman" w:hAnsi="Times New Roman"/>
          <w:i w:val="1"/>
          <w:sz w:val="24"/>
        </w:rPr>
      </w:pPr>
    </w:p>
    <w:p w14:paraId="1E000000">
      <w:pPr>
        <w:pStyle w:val="Style_2"/>
        <w:ind/>
        <w:jc w:val="right"/>
        <w:rPr>
          <w:rFonts w:ascii="Times New Roman" w:hAnsi="Times New Roman"/>
          <w:i w:val="1"/>
          <w:sz w:val="24"/>
        </w:rPr>
      </w:pPr>
    </w:p>
    <w:p w14:paraId="1F000000">
      <w:pPr>
        <w:pStyle w:val="Style_2"/>
        <w:ind/>
        <w:jc w:val="right"/>
        <w:rPr>
          <w:rFonts w:ascii="Times New Roman" w:hAnsi="Times New Roman"/>
          <w:i w:val="1"/>
          <w:sz w:val="24"/>
        </w:rPr>
      </w:pPr>
    </w:p>
    <w:p w14:paraId="20000000">
      <w:pPr>
        <w:pStyle w:val="Style_2"/>
        <w:ind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Мэр</w:t>
      </w:r>
    </w:p>
    <w:p w14:paraId="21000000">
      <w:pPr>
        <w:pStyle w:val="Style_2"/>
        <w:ind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С.А.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П</w:t>
      </w:r>
      <w:r>
        <w:rPr>
          <w:rFonts w:ascii="Times New Roman" w:hAnsi="Times New Roman"/>
          <w:i w:val="1"/>
          <w:sz w:val="24"/>
        </w:rPr>
        <w:t>етров</w:t>
      </w:r>
    </w:p>
    <w:p w14:paraId="22000000">
      <w:pPr>
        <w:pStyle w:val="Style_2"/>
        <w:ind/>
        <w:jc w:val="both"/>
        <w:rPr>
          <w:rFonts w:ascii="Times New Roman" w:hAnsi="Times New Roman"/>
          <w:i w:val="1"/>
          <w:sz w:val="24"/>
        </w:rPr>
      </w:pPr>
    </w:p>
    <w:p w14:paraId="23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25000000">
      <w:pPr>
        <w:rPr>
          <w:rFonts w:ascii="Times New Roman" w:hAnsi="Times New Roman"/>
          <w:sz w:val="24"/>
        </w:rPr>
      </w:pPr>
    </w:p>
    <w:p w14:paraId="26000000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</w:t>
      </w:r>
    </w:p>
    <w:sectPr>
      <w:headerReference r:id="rId1" w:type="default"/>
      <w:pgSz w:h="16838" w:w="11905"/>
      <w:pgMar w:bottom="426" w:footer="0" w:gutter="0" w:header="0" w:left="1701" w:right="850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9" w:type="paragraph">
    <w:name w:val="footer"/>
    <w:basedOn w:val="Style_3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3_ch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" w:type="paragraph">
    <w:name w:val="ConsPlusNormal"/>
    <w:link w:val="Style_2_ch"/>
    <w:pPr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1"/>
    <w:link w:val="Style_14_ch"/>
    <w:rPr>
      <w:color w:themeColor="hyperlink" w:val="000000"/>
      <w:u w:val="single"/>
    </w:rPr>
  </w:style>
  <w:style w:styleId="Style_14_ch" w:type="character">
    <w:name w:val="Hyperlink"/>
    <w:basedOn w:val="Style_11_ch"/>
    <w:link w:val="Style_14"/>
    <w:rPr>
      <w:color w:themeColor="hyperlink" w:val="000000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Balloon Text"/>
    <w:basedOn w:val="Style_3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toc 8"/>
    <w:next w:val="Style_3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3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3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3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